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Spec="center" w:tblpY="2505"/>
        <w:tblW w:w="140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216"/>
        <w:gridCol w:w="4386"/>
        <w:gridCol w:w="1279"/>
        <w:gridCol w:w="1077"/>
        <w:gridCol w:w="5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序号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岗位名称</w:t>
            </w:r>
          </w:p>
        </w:tc>
        <w:tc>
          <w:tcPr>
            <w:tcW w:w="4386" w:type="dxa"/>
            <w:vAlign w:val="center"/>
          </w:tcPr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岗位描述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学历要求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  <w:t>薪资</w:t>
            </w:r>
            <w:bookmarkStart w:id="0" w:name="_GoBack"/>
            <w:bookmarkEnd w:id="0"/>
          </w:p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（月薪</w:t>
            </w:r>
            <w:r>
              <w:rPr>
                <w:rFonts w:hint="eastAsia"/>
                <w:b/>
                <w:bCs/>
                <w:highlight w:val="none"/>
                <w:lang w:eastAsia="zh-CN"/>
              </w:rPr>
              <w:t>万</w:t>
            </w:r>
            <w:r>
              <w:rPr>
                <w:rFonts w:hint="eastAsia"/>
                <w:b/>
                <w:bCs/>
                <w:highlight w:val="none"/>
              </w:rPr>
              <w:t>元）</w:t>
            </w:r>
          </w:p>
        </w:tc>
        <w:tc>
          <w:tcPr>
            <w:tcW w:w="5333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highlight w:val="none"/>
                <w:lang w:eastAsia="zh-CN"/>
              </w:rPr>
              <w:t>岗位要求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光学工程师</w:t>
            </w:r>
          </w:p>
        </w:tc>
        <w:tc>
          <w:tcPr>
            <w:tcW w:w="4386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负责光纤传感解调系统光学部分的设计、制作测试及后续优化；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负责光学传感系统搭建，相关光学有源和无源器件的选型及测试；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负责光纤传感器、滤波器等产品的高精度光学耦合，评估相关器件设计方案的可行性；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参与和指导光纤传感解调系统硬件和软件部分设计，指导软硬件工程师进行光学系统中设备的设计、生产、调试；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参与光计算、光传输等其它光学系统的设计搭建；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both"/>
              <w:rPr>
                <w:highlight w:val="none"/>
              </w:rPr>
            </w:pPr>
            <w:r>
              <w:rPr>
                <w:highlight w:val="none"/>
              </w:rPr>
              <w:t>输出以上研发过程中的所有文档资料。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硕士及以上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1.5-3万元</w:t>
            </w:r>
          </w:p>
        </w:tc>
        <w:tc>
          <w:tcPr>
            <w:tcW w:w="5333" w:type="dxa"/>
            <w:vAlign w:val="center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光纤光学基本功扎实，掌握光纤传感理论和应用知识，熟练掌握光纤光栅、光谱仪、ODTR、光功率计等光学系统技术原理；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highlight w:val="none"/>
              </w:rPr>
              <w:t>熟悉</w:t>
            </w:r>
            <w:r>
              <w:rPr>
                <w:rFonts w:hint="eastAsia"/>
                <w:highlight w:val="none"/>
              </w:rPr>
              <w:t>光谱仪、光纤光栅解调仪、OTDR等光传感解调算法，能独立完成光纤传感系统算法验证；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熟悉自动、半自动等光学耦合设备的结构、原理及操作；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掌握Lumerical，Zemax等光学仿真软件，能够对光路和光学元件设计进行仿真分析；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highlight w:val="none"/>
              </w:rPr>
              <w:t>了解光计算和光传输系统光路设计优先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具备熟练的英语读写能力和文档撰写能力；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良好的沟通能力，执行力强；</w:t>
            </w:r>
          </w:p>
          <w:p>
            <w:pPr>
              <w:pStyle w:val="7"/>
              <w:numPr>
                <w:ilvl w:val="0"/>
                <w:numId w:val="2"/>
              </w:numPr>
              <w:ind w:firstLineChars="0"/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光学、物理、仪器仪表、光电等相关专业硕士及以上学历。</w:t>
            </w:r>
          </w:p>
          <w:p>
            <w:pPr>
              <w:jc w:val="both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MEMS工程师</w:t>
            </w:r>
          </w:p>
        </w:tc>
        <w:tc>
          <w:tcPr>
            <w:tcW w:w="4386" w:type="dxa"/>
            <w:vAlign w:val="center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负责MEMS类的光学传感器、光学滤波器等器件的仿真、设计、封装、测试；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与FAB代工厂协同沟通生产设计的工艺参数，确保流片顺利进行；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器件的内部测试及失效分析；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与认证测试机构沟通及跟进器件测试认证相关方案；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both"/>
              <w:rPr>
                <w:highlight w:val="none"/>
              </w:rPr>
            </w:pPr>
            <w:r>
              <w:rPr>
                <w:highlight w:val="none"/>
              </w:rPr>
              <w:t>输出以上研发过程中的相关文档。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硕士及以上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1.5-2.5万元</w:t>
            </w:r>
          </w:p>
        </w:tc>
        <w:tc>
          <w:tcPr>
            <w:tcW w:w="5333" w:type="dxa"/>
            <w:vAlign w:val="center"/>
          </w:tcPr>
          <w:p>
            <w:pPr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1、熟练掌握硅基或玻璃基MEMS芯片的原理、设计、工艺等流程，有完整的MEMS器件开发经验优先；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2、熟悉Comsol，Lumerical，Zemax等光学、力学仿真软件，能够对设计进行仿真分析；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3、掌握Solidworks，CAD，L-edit等结构设计软件；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rFonts w:hint="eastAsia"/>
                <w:highlight w:val="none"/>
              </w:rPr>
              <w:t>、具有苏州周边微纳制造试验线完整流片经验优先；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rFonts w:hint="eastAsia"/>
                <w:highlight w:val="none"/>
              </w:rPr>
              <w:t>、了解MEMS芯片及相关传感器件测试流程，熟悉可靠性、失效分析、标定校准等测试的方法、仪器和指标等；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rFonts w:hint="eastAsia"/>
                <w:highlight w:val="none"/>
              </w:rPr>
              <w:t>、具备熟练的英语读写能力和文档撰写能力；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rFonts w:hint="eastAsia"/>
                <w:highlight w:val="none"/>
              </w:rPr>
              <w:t>、良好的沟通能力，执行力强；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8、物理、材料、光电、微电子、机械等相关专业硕士及以上学历。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嵌入式软件工程师</w:t>
            </w:r>
          </w:p>
        </w:tc>
        <w:tc>
          <w:tcPr>
            <w:tcW w:w="4386" w:type="dxa"/>
            <w:vAlign w:val="center"/>
          </w:tcPr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1.负责物联网产品的系统设计、迭代、维护工作；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2.负责嵌入式软件的需求分析、框架设计、软件编码、调试、测试等；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3.配合硬件工程师、算法工程师调试解决相关问题；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4.编写相关技术文档，完成技术专利申请、软件著作权登记等知识产权活动。</w:t>
            </w:r>
          </w:p>
          <w:p>
            <w:pPr>
              <w:jc w:val="both"/>
              <w:rPr>
                <w:highlight w:val="none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本科及以上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1-2万元</w:t>
            </w:r>
          </w:p>
        </w:tc>
        <w:tc>
          <w:tcPr>
            <w:tcW w:w="5333" w:type="dxa"/>
            <w:vAlign w:val="center"/>
          </w:tcPr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1.计算机及相关专业，大学本科及以上学历；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2.熟悉嵌入式软件开发流程</w:t>
            </w:r>
            <w:r>
              <w:rPr>
                <w:rFonts w:hint="eastAsia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highlight w:val="none"/>
              </w:rPr>
              <w:t>精通Linux环境C/C++语言编程，熟悉网络编程；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4.精通嵌入式Linux驱动及应用开发，熟悉Linux内核裁剪、Bootloader移植；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5.熟悉硬件设备调试，熟练掌握硬件接口调试工具及方法；</w:t>
            </w:r>
          </w:p>
          <w:p>
            <w:pPr>
              <w:jc w:val="both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6.熟悉嵌入式设备常见外围接口驱动，如串口、Ethernet、USB、SPI、IIC等等；</w:t>
            </w:r>
          </w:p>
          <w:p>
            <w:pPr>
              <w:jc w:val="both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.具有较强的软件设计能力、写文档能力、问题解决能力、沟通能力、及学习能力；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4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FPGA工程师</w:t>
            </w:r>
          </w:p>
        </w:tc>
        <w:tc>
          <w:tcPr>
            <w:tcW w:w="4386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1、负责FPGA平台相关模块的移植和维护；</w:t>
            </w:r>
          </w:p>
          <w:p>
            <w:pPr>
              <w:jc w:val="both"/>
              <w:rPr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2、根据产品完成需求分析、方案设计、详细设计、逻辑实现及测试；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eastAsia="zh-CN"/>
              </w:rPr>
              <w:t>本科及以上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1-2万元</w:t>
            </w:r>
          </w:p>
        </w:tc>
        <w:tc>
          <w:tcPr>
            <w:tcW w:w="5333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1、计算机、网络工程、通信技术及电子类相关专业本科以上学历，硕士优先；</w:t>
            </w:r>
          </w:p>
          <w:p>
            <w:pPr>
              <w:jc w:val="both"/>
              <w:rPr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2、熟悉Verilog/VHDL语言；熟悉modelsim、vivado、quartus等工具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1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5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eastAsia="zh-CN"/>
              </w:rPr>
              <w:t>采购专员</w:t>
            </w:r>
          </w:p>
        </w:tc>
        <w:tc>
          <w:tcPr>
            <w:tcW w:w="4386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1、按公司采购流程，沟通各部门需求，开展采购工作；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2、对采购物料及设备进行询价、比价、议价，并及时反馈；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3、跟进公司项目采购进度，掌握产品库存量，保证项目按时顺利开展；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4、及时协调采购物品在生产使用、项目实施过程中的质量及使用问题；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5、可独立完成与供应商洽谈、采购合同签订、对账付款、退换货等工作；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6、完成采购相关文档的归档及整理工作；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7、完成与公司财务相关协调事宜；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eastAsia="zh-CN"/>
              </w:rPr>
              <w:t>本科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0.6-1万</w:t>
            </w:r>
          </w:p>
        </w:tc>
        <w:tc>
          <w:tcPr>
            <w:tcW w:w="5333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1、熟悉采购日常工作，具备良好的沟通能力、谈判能力和成本意识；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2、具有良好的沟通表达能力，工作细致认真，积极主动；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highlight w:val="none"/>
              </w:rPr>
              <w:t>、有良好的职业操守，严守公司的商业秘密；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highlight w:val="none"/>
              </w:rPr>
              <w:t>、有智能化系统集成项目、信息通讯项目相关采购经验者优先。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  <w:highlight w:val="none"/>
              </w:rPr>
              <w:t>、有采购相关岗位培训证书者优先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80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6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质量专员</w:t>
            </w:r>
          </w:p>
        </w:tc>
        <w:tc>
          <w:tcPr>
            <w:tcW w:w="4386" w:type="dxa"/>
            <w:vAlign w:val="center"/>
          </w:tcPr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协助制定和完善公司制度，严格按照章程办事；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协助完成公司资质申报/复审、项目申报等相关工作；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监督公司制度执行情况，定期汇总相关数据；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跟进项目进度，参与项目重要环节，保证项目顺利进行；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协助完成部门组织的培训工作；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协助完成公司知识产权申请；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eastAsia="zh-CN"/>
              </w:rPr>
              <w:t>本科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0.6-1万</w:t>
            </w:r>
          </w:p>
        </w:tc>
        <w:tc>
          <w:tcPr>
            <w:tcW w:w="5333" w:type="dxa"/>
            <w:vAlign w:val="center"/>
          </w:tcPr>
          <w:p>
            <w:pPr>
              <w:numPr>
                <w:ilvl w:val="0"/>
                <w:numId w:val="5"/>
              </w:numPr>
              <w:jc w:val="both"/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  <w:t>沟通能力佳，善于内部协调，工作责任心强，具备一定的抗压能力；</w:t>
            </w:r>
          </w:p>
          <w:p>
            <w:pPr>
              <w:jc w:val="both"/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  <w:t>2、具备独立处理复杂问题和危急事件的能力；</w:t>
            </w:r>
          </w:p>
          <w:p>
            <w:pPr>
              <w:jc w:val="both"/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  <w:t>3、具备较强的工作积极性和主动服务的意识；</w:t>
            </w:r>
          </w:p>
          <w:p>
            <w:pPr>
              <w:jc w:val="both"/>
              <w:rPr>
                <w:rFonts w:hint="eastAsia"/>
                <w:b w:val="0"/>
                <w:bCs w:val="0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highlight w:val="none"/>
                <w:lang w:val="en-US" w:eastAsia="zh-CN"/>
              </w:rPr>
              <w:t>4、能够熟练掌握OFFICE办公软件（如：Excel、Word 等）。</w:t>
            </w:r>
          </w:p>
        </w:tc>
      </w:tr>
    </w:tbl>
    <w:p>
      <w:pPr>
        <w:jc w:val="both"/>
        <w:rPr>
          <w:sz w:val="30"/>
          <w:szCs w:val="30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30"/>
        <w:szCs w:val="30"/>
      </w:rPr>
    </w:pPr>
    <w:r>
      <w:rPr>
        <w:rFonts w:hint="eastAsia"/>
        <w:sz w:val="30"/>
        <w:szCs w:val="30"/>
      </w:rPr>
      <w:t>2</w:t>
    </w:r>
    <w:r>
      <w:rPr>
        <w:sz w:val="30"/>
        <w:szCs w:val="30"/>
      </w:rPr>
      <w:t>02</w:t>
    </w:r>
    <w:r>
      <w:rPr>
        <w:rFonts w:hint="eastAsia"/>
        <w:sz w:val="30"/>
        <w:szCs w:val="30"/>
        <w:lang w:val="en-US" w:eastAsia="zh-CN"/>
      </w:rPr>
      <w:t>3</w:t>
    </w:r>
    <w:r>
      <w:rPr>
        <w:sz w:val="30"/>
        <w:szCs w:val="30"/>
      </w:rPr>
      <w:t>年</w:t>
    </w:r>
    <w:r>
      <w:rPr>
        <w:rFonts w:hint="eastAsia"/>
        <w:sz w:val="30"/>
        <w:szCs w:val="30"/>
        <w:lang w:eastAsia="zh-CN"/>
      </w:rPr>
      <w:t>苏州大学</w:t>
    </w:r>
    <w:r>
      <w:rPr>
        <w:sz w:val="30"/>
        <w:szCs w:val="30"/>
      </w:rPr>
      <w:t>招聘岗位需求表</w:t>
    </w:r>
  </w:p>
  <w:p>
    <w:pPr>
      <w:jc w:val="center"/>
      <w:rPr>
        <w:sz w:val="30"/>
        <w:szCs w:val="30"/>
      </w:rPr>
    </w:pPr>
  </w:p>
  <w:p>
    <w:pPr>
      <w:jc w:val="center"/>
      <w:rPr>
        <w:rFonts w:hint="eastAsia" w:eastAsiaTheme="minorEastAsia"/>
        <w:sz w:val="30"/>
        <w:szCs w:val="30"/>
        <w:lang w:eastAsia="zh-CN"/>
      </w:rPr>
    </w:pPr>
    <w:r>
      <w:rPr>
        <w:rFonts w:hint="eastAsia"/>
        <w:sz w:val="30"/>
        <w:szCs w:val="30"/>
        <w:lang w:eastAsia="zh-CN"/>
      </w:rPr>
      <w:t>欧梯恩智能科技（苏州）有限公司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B5BB40"/>
    <w:multiLevelType w:val="singleLevel"/>
    <w:tmpl w:val="D3B5BB4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103F34B"/>
    <w:multiLevelType w:val="singleLevel"/>
    <w:tmpl w:val="3103F34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48A24E8"/>
    <w:multiLevelType w:val="multilevel"/>
    <w:tmpl w:val="448A24E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EE05EF"/>
    <w:multiLevelType w:val="multilevel"/>
    <w:tmpl w:val="53EE05E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740D4F"/>
    <w:multiLevelType w:val="multilevel"/>
    <w:tmpl w:val="55740D4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dlMjg0ODZkMjllY2M1ZjRlZTVjMDkwYmFhOWU0YzYifQ=="/>
  </w:docVars>
  <w:rsids>
    <w:rsidRoot w:val="00E21976"/>
    <w:rsid w:val="00276410"/>
    <w:rsid w:val="00954009"/>
    <w:rsid w:val="009B728C"/>
    <w:rsid w:val="00CF3E62"/>
    <w:rsid w:val="00E21976"/>
    <w:rsid w:val="00F147A4"/>
    <w:rsid w:val="00F61E24"/>
    <w:rsid w:val="41FA4CED"/>
    <w:rsid w:val="7E9C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74</Characters>
  <Lines>1</Lines>
  <Paragraphs>1</Paragraphs>
  <TotalTime>7</TotalTime>
  <ScaleCrop>false</ScaleCrop>
  <LinksUpToDate>false</LinksUpToDate>
  <CharactersWithSpaces>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2022-10-09T01:41:00Z</dcterms:created>
  <dc:creator>Lenovo</dc:creator>
  <cp:lastModifiedBy>顾云霞</cp:lastModifiedBy>
  <dcterms:modified xsi:type="dcterms:W3CDTF">2023-03-08T01:44:15Z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8F07C1A1953044EB9EF2F6076429C13D</vt:lpwstr>
  </property>
</Properties>
</file>