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康明斯</w:t>
      </w:r>
    </w:p>
    <w:p>
      <w:pPr>
        <w:jc w:val="center"/>
        <w:rPr>
          <w:rFonts w:hint="eastAsia"/>
        </w:rPr>
      </w:pPr>
      <w:r>
        <w:rPr>
          <w:rFonts w:hint="eastAsia"/>
        </w:rPr>
        <w:t>『 500强外企内推 』康明斯2023秋招内推通道已开启！年假13天起+带薪病假7天+13薪+津贴+年终奖金！</w:t>
      </w:r>
    </w:p>
    <w:p>
      <w:pPr>
        <w:jc w:val="center"/>
        <w:rPr>
          <w:rFonts w:hint="eastAsia"/>
        </w:rPr>
      </w:pPr>
    </w:p>
    <w:p>
      <w:pPr>
        <w:jc w:val="center"/>
        <w:rPr>
          <w:rFonts w:hint="eastAsia"/>
        </w:rPr>
      </w:pPr>
      <w:r>
        <w:rPr>
          <w:rFonts w:hint="eastAsia"/>
        </w:rPr>
        <w:t>康明斯 － 全球领先的动力解决方案提供者，产品线包括柴油和代用燃料发动机、发动机关键零部件（燃油系统、控制系统、进气处理、滤清系统和尾气处理系统）以及发电系统。</w:t>
      </w:r>
    </w:p>
    <w:p>
      <w:pPr>
        <w:jc w:val="center"/>
        <w:rPr>
          <w:rFonts w:hint="eastAsia"/>
        </w:rPr>
      </w:pPr>
    </w:p>
    <w:p>
      <w:pPr>
        <w:jc w:val="center"/>
        <w:rPr>
          <w:rFonts w:hint="eastAsia"/>
        </w:rPr>
      </w:pPr>
      <w:r>
        <w:rPr>
          <w:rFonts w:hint="eastAsia"/>
        </w:rPr>
        <w:t>校招岗位：工程类、制造类、市场类、质量类、服务类、采购类、财务类、供应链类</w:t>
      </w:r>
    </w:p>
    <w:p>
      <w:pPr>
        <w:jc w:val="center"/>
        <w:rPr>
          <w:rFonts w:hint="eastAsia"/>
        </w:rPr>
      </w:pPr>
    </w:p>
    <w:p>
      <w:pPr>
        <w:jc w:val="center"/>
        <w:rPr>
          <w:rFonts w:hint="eastAsia"/>
        </w:rPr>
      </w:pPr>
      <w:r>
        <w:rPr>
          <w:rFonts w:hint="eastAsia"/>
        </w:rPr>
        <w:t>工作地点：北京、上海、武汉、无锡、重庆、苏州、拉萨、佛山、成都、襄阳</w:t>
      </w:r>
    </w:p>
    <w:p>
      <w:pPr>
        <w:jc w:val="center"/>
        <w:rPr>
          <w:rFonts w:hint="eastAsia"/>
        </w:rPr>
      </w:pPr>
    </w:p>
    <w:p>
      <w:pPr>
        <w:jc w:val="center"/>
        <w:rPr>
          <w:rFonts w:hint="eastAsia"/>
        </w:rPr>
      </w:pPr>
      <w:r>
        <w:rPr>
          <w:rFonts w:hint="eastAsia"/>
        </w:rPr>
        <w:t>⭐优质500强外企的机会不要错过～（21-23届均可投递）</w:t>
      </w:r>
    </w:p>
    <w:p>
      <w:pPr>
        <w:jc w:val="center"/>
        <w:rPr>
          <w:rFonts w:hint="eastAsia"/>
        </w:rPr>
      </w:pPr>
      <w:r>
        <w:rPr>
          <w:rFonts w:hint="eastAsia"/>
        </w:rPr>
        <w:t>点击查看所有内推岗位信息：https://cwact.shixijob.net/t-KBM91J</w:t>
      </w:r>
    </w:p>
    <w:p>
      <w:pPr>
        <w:jc w:val="center"/>
        <w:rPr>
          <w:rFonts w:hint="eastAsia"/>
        </w:rPr>
      </w:pPr>
      <w:r>
        <w:rPr>
          <w:rFonts w:hint="eastAsia"/>
        </w:rPr>
        <w:t>点击了解更多详情：https://cwact.shixijob.net/t-fzYcpH</w:t>
      </w:r>
    </w:p>
    <w:p>
      <w:pPr>
        <w:jc w:val="center"/>
        <w:rPr>
          <w:rFonts w:hint="eastAsia"/>
        </w:rPr>
      </w:pP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"mailto:也可发送简历至邮箱cumminshr@163.com（请备注目标岗位），同样会优先筛选。" </w:instrText>
      </w:r>
      <w:r>
        <w:rPr>
          <w:rFonts w:hint="eastAsia"/>
        </w:rPr>
        <w:fldChar w:fldCharType="separate"/>
      </w:r>
      <w:r>
        <w:rPr>
          <w:rStyle w:val="8"/>
          <w:rFonts w:hint="eastAsia"/>
        </w:rPr>
        <w:t>也可发送简历至邮箱cumminshr@163.com（请备注目标岗位），同样会优先筛选。</w:t>
      </w:r>
      <w:r>
        <w:rPr>
          <w:rFonts w:hint="eastAsia"/>
        </w:rPr>
        <w:fldChar w:fldCharType="end"/>
      </w:r>
    </w:p>
    <w:p>
      <w:pPr>
        <w:jc w:val="center"/>
        <w:rPr>
          <w:rFonts w:hint="eastAsia"/>
        </w:rPr>
      </w:pPr>
    </w:p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168" w:afterAutospacing="0" w:line="17" w:lineRule="atLeast"/>
        <w:ind w:left="0" w:right="0"/>
        <w:jc w:val="center"/>
        <w:rPr>
          <w:sz w:val="26"/>
          <w:szCs w:val="26"/>
        </w:rPr>
      </w:pPr>
      <w:r>
        <w:rPr>
          <w:i w:val="0"/>
          <w:iCs w:val="0"/>
          <w:caps w:val="0"/>
          <w:color w:val="222222"/>
          <w:spacing w:val="7"/>
          <w:sz w:val="26"/>
          <w:szCs w:val="26"/>
          <w:bdr w:val="none" w:color="auto" w:sz="0" w:space="0"/>
          <w:shd w:val="clear" w:fill="FFFFFF"/>
        </w:rPr>
        <w:t>快来“康康”！神仙外企「康明斯」秋招正式启动！21-23届可投！豪华办公室、超长带薪假期、奖金、节假日福利等你来！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64" w:afterAutospacing="0" w:line="240" w:lineRule="atLeast"/>
        <w:ind w:left="0" w:right="0" w:firstLine="0"/>
        <w:jc w:val="center"/>
        <w:rPr>
          <w:rFonts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0"/>
          <w:szCs w:val="0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18"/>
          <w:szCs w:val="18"/>
          <w:bdr w:val="none" w:color="auto" w:sz="0" w:space="0"/>
          <w:shd w:val="clear" w:fill="FFFFFF"/>
          <w:lang w:val="en-US" w:eastAsia="zh-CN" w:bidi="ar"/>
        </w:rPr>
        <w:t>康明斯 X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0"/>
          <w:szCs w:val="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kern w:val="0"/>
          <w:sz w:val="18"/>
          <w:szCs w:val="18"/>
          <w:u w:val="none"/>
          <w:bdr w:val="none" w:color="auto" w:sz="0" w:space="0"/>
          <w:shd w:val="clear" w:fill="FFFFFF"/>
          <w:lang w:val="en-US" w:eastAsia="zh-CN" w:bidi="ar"/>
        </w:rPr>
        <w:fldChar w:fldCharType="begin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kern w:val="0"/>
          <w:sz w:val="18"/>
          <w:szCs w:val="18"/>
          <w:u w:val="none"/>
          <w:bdr w:val="none" w:color="auto" w:sz="0" w:space="0"/>
          <w:shd w:val="clear" w:fill="FFFFFF"/>
          <w:lang w:val="en-US" w:eastAsia="zh-CN" w:bidi="ar"/>
        </w:rPr>
        <w:instrText xml:space="preserve"> HYPERLINK "javascript:void(0);" </w:instrTex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kern w:val="0"/>
          <w:sz w:val="18"/>
          <w:szCs w:val="18"/>
          <w:u w:val="none"/>
          <w:bdr w:val="none" w:color="auto" w:sz="0" w:space="0"/>
          <w:shd w:val="clear" w:fill="FFFFFF"/>
          <w:lang w:val="en-US" w:eastAsia="zh-CN" w:bidi="ar"/>
        </w:rPr>
        <w:fldChar w:fldCharType="separate"/>
      </w:r>
      <w:r>
        <w:rPr>
          <w:rStyle w:val="8"/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sz w:val="18"/>
          <w:szCs w:val="18"/>
          <w:u w:val="none"/>
          <w:bdr w:val="none" w:color="auto" w:sz="0" w:space="0"/>
          <w:shd w:val="clear" w:fill="FFFFFF"/>
        </w:rPr>
        <w:t>刺猬实习校招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576B95"/>
          <w:spacing w:val="7"/>
          <w:kern w:val="0"/>
          <w:sz w:val="18"/>
          <w:szCs w:val="18"/>
          <w:u w:val="none"/>
          <w:bdr w:val="none" w:color="auto" w:sz="0" w:space="0"/>
          <w:shd w:val="clear" w:fill="FFFFFF"/>
          <w:lang w:val="en-US" w:eastAsia="zh-CN" w:bidi="ar"/>
        </w:rPr>
        <w:fldChar w:fldCharType="end"/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0"/>
          <w:szCs w:val="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18"/>
          <w:szCs w:val="18"/>
          <w:bdr w:val="none" w:color="auto" w:sz="0" w:space="0"/>
          <w:shd w:val="clear" w:fill="FFFFFF"/>
          <w:lang w:val="en-US" w:eastAsia="zh-CN" w:bidi="ar"/>
        </w:rPr>
        <w:t>2022-09-01 14:08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0"/>
          <w:szCs w:val="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Style w:val="7"/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18"/>
          <w:szCs w:val="18"/>
          <w:bdr w:val="none" w:color="auto" w:sz="0" w:space="0"/>
          <w:shd w:val="clear" w:fill="FFFFFF"/>
          <w:lang w:val="en-US" w:eastAsia="zh-CN" w:bidi="ar"/>
        </w:rPr>
        <w:t>发表于广东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10287000" cy="6858000"/>
            <wp:effectExtent l="0" t="0" r="0" b="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</w:rPr>
      </w:pPr>
      <w:r>
        <w:rPr>
          <w:rFonts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这个秋招刮起了一阵“神仙企业风”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955、WLB、高薪、超长带薪年假、前景好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成为众多应届生的求职偏好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有这样一个宝藏公司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不仅满足以上所有要素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还有高起薪、20天超长带薪假期丰厚年终奖、补充商业保险、津贴等等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</w:pP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Ta就是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</w:pP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333333"/>
          <w:spacing w:val="12"/>
          <w:sz w:val="16"/>
          <w:szCs w:val="16"/>
          <w:bdr w:val="none" w:color="auto" w:sz="0" w:space="0"/>
          <w:shd w:val="clear" w:fill="FFFFFF"/>
        </w:rPr>
        <w:t>全球领先的动力设备制造商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</w:pP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——『康明斯』</w:t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FFFFFF"/>
          <w:spacing w:val="12"/>
          <w:kern w:val="0"/>
          <w:sz w:val="19"/>
          <w:szCs w:val="19"/>
          <w:bdr w:val="none" w:color="auto" w:sz="0" w:space="0"/>
          <w:shd w:val="clear" w:fill="D92618"/>
          <w:lang w:val="en-US" w:eastAsia="zh-CN" w:bidi="ar"/>
        </w:rPr>
        <w:t> 康明斯2023秋季校园招聘火热进行中 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5"/>
          <w:szCs w:val="15"/>
          <w:bdr w:val="none" w:color="auto" w:sz="0" w:space="0"/>
          <w:shd w:val="clear" w:fill="FFFFFF"/>
          <w:lang w:val="en-US" w:eastAsia="zh-CN" w:bidi="ar"/>
        </w:rPr>
        <w:t>*</w:t>
      </w:r>
      <w:r>
        <w:rPr>
          <w:rFonts w:hint="default" w:ascii="Helvetica" w:hAnsi="Helvetica" w:eastAsia="Helvetica" w:cs="Helvetica"/>
          <w:i w:val="0"/>
          <w:iCs w:val="0"/>
          <w:caps w:val="0"/>
          <w:color w:val="888888"/>
          <w:spacing w:val="12"/>
          <w:kern w:val="0"/>
          <w:sz w:val="15"/>
          <w:szCs w:val="15"/>
          <w:bdr w:val="none" w:color="auto" w:sz="0" w:space="0"/>
          <w:shd w:val="clear" w:fill="FFFFFF"/>
          <w:lang w:val="en-US" w:eastAsia="zh-CN" w:bidi="ar"/>
        </w:rPr>
        <w:t>面向21-23届海内外院校毕业生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10287000" cy="7267575"/>
            <wp:effectExtent l="0" t="0" r="0" b="1905"/>
            <wp:docPr id="10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0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</w:pPr>
      <w:r>
        <w:rPr>
          <w:rFonts w:hint="default" w:ascii="Helvetica" w:hAnsi="Helvetica" w:eastAsia="Helvetica" w:cs="Helvetica"/>
          <w:i w:val="0"/>
          <w:iCs w:val="0"/>
          <w:caps w:val="0"/>
          <w:color w:val="888888"/>
          <w:spacing w:val="12"/>
          <w:kern w:val="0"/>
          <w:sz w:val="14"/>
          <w:szCs w:val="14"/>
          <w:bdr w:val="none" w:color="auto" w:sz="0" w:space="0"/>
          <w:shd w:val="clear" w:fill="FFFFFF"/>
          <w:lang w:val="en-US" w:eastAsia="zh-CN" w:bidi="ar"/>
        </w:rPr>
        <w:t>*文末附投递链接&amp;专属内推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ascii="Arial" w:hAnsi="Arial" w:eastAsia="Arial" w:cs="Arial"/>
          <w:spacing w:val="7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这届大学生对企业的期待是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前景和稳定兼顾！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作为百年老牌企业的康明斯，创立于1919年，总部位于美国印第安纳州哥伦布市，在全球拥有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约59900名员工。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在全球，康明斯的业务遍及 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D92618"/>
          <w:spacing w:val="12"/>
          <w:sz w:val="19"/>
          <w:szCs w:val="19"/>
          <w:bdr w:val="none" w:color="auto" w:sz="0" w:space="0"/>
          <w:shd w:val="clear" w:fill="FFFFFF"/>
        </w:rPr>
        <w:t>190 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个国家，通过全球数千个经销商网点为客户提供产品和服务支持，在2021年公司实现销售额 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D92618"/>
          <w:spacing w:val="12"/>
          <w:sz w:val="19"/>
          <w:szCs w:val="19"/>
          <w:bdr w:val="none" w:color="auto" w:sz="0" w:space="0"/>
          <w:shd w:val="clear" w:fill="FFFFFF"/>
        </w:rPr>
        <w:t>240亿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D92618"/>
          <w:spacing w:val="12"/>
          <w:sz w:val="16"/>
          <w:szCs w:val="16"/>
          <w:bdr w:val="none" w:color="auto" w:sz="0" w:space="0"/>
          <w:shd w:val="clear" w:fill="FFFFFF"/>
        </w:rPr>
        <w:t> 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美元。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作为全球动力技术先行者，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康明斯设计、制造、分销多元的动力解决方案，提供服务支持，融入每个细节，一直守护着我们：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720" w:right="720"/>
        <w:jc w:val="center"/>
        <w:rPr>
          <w:rFonts w:hint="default" w:ascii="Arial" w:hAnsi="Arial" w:eastAsia="Arial" w:cs="Arial"/>
          <w:spacing w:val="7"/>
        </w:rPr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在大兴机场，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有8台康明斯电力机组为飞行区提供备载电源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，保障飞行区域用电安全；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720" w:right="720"/>
        <w:jc w:val="center"/>
        <w:rPr>
          <w:rFonts w:hint="default" w:ascii="Arial" w:hAnsi="Arial" w:eastAsia="Arial" w:cs="Arial"/>
          <w:spacing w:val="7"/>
        </w:rPr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在终年被冰雪覆盖的南极中山站，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康明斯提供的电控发动机助力南极科考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；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720" w:right="720"/>
        <w:jc w:val="center"/>
        <w:rPr>
          <w:rFonts w:hint="default" w:ascii="Arial" w:hAnsi="Arial" w:eastAsia="Arial" w:cs="Arial"/>
          <w:spacing w:val="7"/>
        </w:rPr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在地势严峻的矿山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，康明斯大马力发动机为中国矿山业务服务40余年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，为大型矿车、挖掘机、装载机、推土机等提供动力，让这些“大家伙们”活跃在各大矿区；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720" w:right="720"/>
        <w:jc w:val="center"/>
        <w:rPr>
          <w:rFonts w:hint="default" w:ascii="Arial" w:hAnsi="Arial" w:eastAsia="Arial" w:cs="Arial"/>
          <w:spacing w:val="7"/>
        </w:rPr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在雪域高原拉萨，20多辆搭载康明斯B6.7G国产天然气发动机的公交车从2017年底运营至今已经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5"/>
          <w:szCs w:val="15"/>
          <w:bdr w:val="none" w:color="auto" w:sz="0" w:space="0"/>
          <w:shd w:val="clear" w:fill="FFFFFF"/>
        </w:rPr>
        <w:t>累计行驶超过10万公里截至目前均为零故障运行……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康明斯还在快速发展燃料电池和氢技术能力，在电解水制氢及燃料电池技术领域已积累超过25年经验，并为多种应用场景提供动力，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包括公交车、拖车、货车、垃圾车和轨道交通等。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  <w:spacing w:val="7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康明斯一直在践行让世界更好，也向你发出「改变世界」的邀请！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333333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正所谓神仙企业，那得是方方面面都能俘获大家的心，康明斯一定是当之无愧的神仙企业之一。</w:t>
      </w:r>
      <w:r>
        <w:rPr>
          <w:rFonts w:hint="default" w:ascii="Helvetica" w:hAnsi="Helvetica" w:eastAsia="Helvetica" w:cs="Helvetica"/>
          <w:i w:val="0"/>
          <w:iCs w:val="0"/>
          <w:caps w:val="0"/>
          <w:color w:val="333333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333333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几乎每年都是中国典范雇主、中国大学生喜爱雇主，这些title都源于学长学姐们的走心评价，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你就放宽心接受康明斯的福利投喂吧！</w:t>
      </w:r>
      <w:r>
        <w:rPr>
          <w:rFonts w:hint="default" w:ascii="Helvetica" w:hAnsi="Helvetica" w:eastAsia="Helvetica" w:cs="Helvetica"/>
          <w:i w:val="0"/>
          <w:iCs w:val="0"/>
          <w:caps w:val="0"/>
          <w:color w:val="333333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t>✨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FFFFFF"/>
          <w:spacing w:val="12"/>
          <w:kern w:val="0"/>
          <w:sz w:val="18"/>
          <w:szCs w:val="18"/>
          <w:bdr w:val="none" w:color="auto" w:sz="0" w:space="0"/>
          <w:shd w:val="clear" w:fill="D92618"/>
          <w:lang w:val="en-US" w:eastAsia="zh-CN" w:bidi="ar"/>
        </w:rPr>
        <w:t> 全面培训计划，晋升空间大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康明斯的职场氛围：包容、平等、没有996、极具人文关怀……还为新到来的小伙伴们制定了全面培养计划。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通过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全球网络培训、外派培训、通用技能培训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等各种方式来帮助大家成长，清晰的职业发展，导师的全程引导，让你实现在职场的更多可能性！</w:t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</w:rPr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在康明斯还非常鼓励员工发展，并积极为初入职场的我们，未来的职业发展提供更多选择和机会。鼓励员工与经理坦诚讨论职业发展意向与机会，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并且有内部调动政策和系统作为支持和保证。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  <w:rPr>
          <w:rFonts w:hint="default" w:ascii="Arial" w:hAnsi="Arial" w:eastAsia="Arial" w:cs="Arial"/>
        </w:rPr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t>✨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FFFFFF"/>
          <w:spacing w:val="12"/>
          <w:kern w:val="0"/>
          <w:sz w:val="18"/>
          <w:szCs w:val="18"/>
          <w:bdr w:val="none" w:color="auto" w:sz="0" w:space="0"/>
          <w:shd w:val="clear" w:fill="D92618"/>
          <w:lang w:val="en-US" w:eastAsia="zh-CN" w:bidi="ar"/>
        </w:rPr>
        <w:t> 舒适温馨的工作环境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舒适的办公环境、实时监测室内环境质量和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超满足的下午茶，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累了还能在走廊欣赏国内外知名艺术家的画作！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悄悄告诉大家，康明斯在多个城市有办公地点，环境都是一流。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default" w:ascii="Helvetica" w:hAnsi="Helvetica" w:eastAsia="Helvetica" w:cs="Helvetica"/>
          <w:i w:val="0"/>
          <w:iCs w:val="0"/>
          <w:caps w:val="0"/>
          <w:color w:val="888888"/>
          <w:spacing w:val="7"/>
          <w:sz w:val="14"/>
          <w:szCs w:val="14"/>
          <w:bdr w:val="none" w:color="auto" w:sz="0" w:space="0"/>
          <w:shd w:val="clear" w:fill="FFFFFF"/>
        </w:rPr>
        <w:t>*北京、上海、武汉办公室</w:t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t>✨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FFFFFF"/>
          <w:spacing w:val="12"/>
          <w:kern w:val="0"/>
          <w:sz w:val="18"/>
          <w:szCs w:val="18"/>
          <w:bdr w:val="none" w:color="auto" w:sz="0" w:space="0"/>
          <w:shd w:val="clear" w:fill="D92618"/>
          <w:lang w:val="en-US" w:eastAsia="zh-CN" w:bidi="ar"/>
        </w:rPr>
        <w:t> 福利到位，希望你也到位 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除了开篇那些福利，康明斯的福利待遇还没说完呢！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基本工资+13薪+津贴+年终奖金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丰富的假期，年假13天起，带薪病假7天+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康明斯健康关注福利：补充医疗保险、重大疾病保险、人身意外险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年度健康体检，牙齿保健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员工帮助计划、派驻全科医生的健康中心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派遣安置支持与异地转岗支持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丰富的节日慰问和员工活动员工购股计划、补充养老保险康明斯服务年限奖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</w:pP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...……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8" w:lineRule="atLeast"/>
        <w:ind w:left="0" w:right="0"/>
        <w:jc w:val="center"/>
      </w:pP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sz w:val="16"/>
          <w:szCs w:val="16"/>
          <w:bdr w:val="none" w:color="auto" w:sz="0" w:space="0"/>
          <w:shd w:val="clear" w:fill="FFFFFF"/>
        </w:rPr>
        <w:t>还有更多福利，等你自己来解锁！</w:t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</w:pP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7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这个秋招一定不要错过康明斯这样的大平台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就赶紧拿起简历，登陆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D92618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『康家宝藏星球』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7143750" cy="18354675"/>
            <wp:effectExtent l="0" t="0" r="3810" b="9525"/>
            <wp:docPr id="1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18354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7143750" cy="21926550"/>
            <wp:effectExtent l="0" t="0" r="3810" b="3810"/>
            <wp:docPr id="2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21926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7143750" cy="11420475"/>
            <wp:effectExtent l="0" t="0" r="3810" b="9525"/>
            <wp:docPr id="1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11420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222222"/>
          <w:spacing w:val="7"/>
          <w:sz w:val="20"/>
          <w:szCs w:val="20"/>
          <w:bdr w:val="none" w:color="auto" w:sz="0" w:space="0"/>
          <w:shd w:val="clear" w:fill="FFFFFF"/>
        </w:rPr>
        <w:drawing>
          <wp:inline distT="0" distB="0" distL="114300" distR="114300">
            <wp:extent cx="7143750" cy="5562600"/>
            <wp:effectExtent l="0" t="0" r="3810" b="0"/>
            <wp:docPr id="12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4375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center"/>
        <w:rPr>
          <w:rFonts w:hint="eastAsia"/>
        </w:rPr>
      </w:pP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br w:type="textWrapping"/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t>·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021EAA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D92618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t>·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3B8BD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t> 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20"/>
          <w:szCs w:val="20"/>
          <w:bdr w:val="none" w:color="auto" w:sz="0" w:space="0"/>
          <w:shd w:val="clear" w:fill="FFFFFF"/>
          <w:lang w:val="en-US" w:eastAsia="zh-CN" w:bidi="ar"/>
        </w:rPr>
        <w:t>·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扫描长图中二维码或点击</w:t>
      </w:r>
      <w:r>
        <w:rPr>
          <w:rStyle w:val="6"/>
          <w:rFonts w:hint="default" w:ascii="Helvetica" w:hAnsi="Helvetica" w:eastAsia="Helvetica" w:cs="Helvetica"/>
          <w:i w:val="0"/>
          <w:iCs w:val="0"/>
          <w:caps w:val="0"/>
          <w:color w:val="D92618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【原文链接】</w:t>
      </w:r>
      <w:r>
        <w:rPr>
          <w:rFonts w:hint="default" w:ascii="Helvetica" w:hAnsi="Helvetica" w:eastAsia="Helvetica" w:cs="Helvetica"/>
          <w:i w:val="0"/>
          <w:iCs w:val="0"/>
          <w:caps w:val="0"/>
          <w:color w:val="222222"/>
          <w:spacing w:val="12"/>
          <w:kern w:val="0"/>
          <w:sz w:val="16"/>
          <w:szCs w:val="16"/>
          <w:bdr w:val="none" w:color="auto" w:sz="0" w:space="0"/>
          <w:shd w:val="clear" w:fill="FFFFFF"/>
          <w:lang w:val="en-US" w:eastAsia="zh-CN" w:bidi="ar"/>
        </w:rPr>
        <w:t>即刻参与网申！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M4MWUwNGQ2YmNhMjU4NjQyN2Q2YmIxNTI2ZjI0YTYifQ=="/>
  </w:docVars>
  <w:rsids>
    <w:rsidRoot w:val="514E5BCE"/>
    <w:rsid w:val="514E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Emphasis"/>
    <w:basedOn w:val="5"/>
    <w:qFormat/>
    <w:uiPriority w:val="0"/>
    <w:rPr>
      <w:i/>
    </w:rPr>
  </w:style>
  <w:style w:type="character" w:styleId="8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2022-09-23T02:54:00Z</dcterms:created>
  <dc:creator>逸</dc:creator>
  <cp:lastModifiedBy>逸</cp:lastModifiedBy>
  <dcterms:modified xsi:type="dcterms:W3CDTF">2022-09-23T02:58:12Z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57A42AB0848547539AAD76482804D288</vt:lpwstr>
  </property>
</Properties>
</file>