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佳都科技集团2023届校园招聘简章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【关于我们】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佳都科技集团是中国专业的人工智能技术产品与服务提供商。公司创立于1992年，于1999年在上海证券交易所A股主板上市（股票代码：600728），总部位于中国广州。基于自主研发的计算机视觉、数字孪生和数据科学等人工智能核心技术，佳都科技重点布局智慧轨道交通、智慧城市交通主赛道，和公共安全、应急管理两大主要应用场景，持续夯实企业数字化升级基础业务，提供从基础理论、核心算法到全场景应用的全栈式人工智能技术产品与解决方案，赋能全球城市现代化建设与治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【薪酬福利】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（一）   薪酬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薪资构成：固定薪酬+浮动奖金+其他嘉奖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（二）   福利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公司为员工建立了全面的福利计划，根据行业的特点、公司的经营情况及员工的工作和生活需求适时对福利计划进行调整，也会为员工办理各项政府规定的福利项目。主要包括：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1、综合福利：包括公司员工饭堂、年度体检、节假日福利、日常清凉饮料等；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2、工会福利：足球协会、篮球协会、游泳协会、乒乓球协会、羽毛球协会；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3、社会保险：公司为员工缴纳社会保险，缴纳险种包括养老保险、医疗保险、失业保险、工伤保险、生育保险等；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4、住房公积金：入职即享受公司提供的住房公积金；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5、其他：公司为促进和培养新员工的成长，设立通用素质技能类、专业知识等全方位的培训。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【职业发展】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1、 设立1年安全保护期，承诺一年内不单方面解除劳动合同，致力于为新进人才提供最优秀的成长环境。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2、 作为公司级战略人才项目，成立新佳人培训生项目组，设立班主任，负责新佳人培训生从入职到胜任的系统化培养和管理。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3、 在新佳人培训生的发展上，提供不同阶段的培养，配备专属师徒制。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4、“1-3-5-7“成长路径：融入培养，熟悉业务（1年）；精兵培养，骨干序列（3年）；栋梁培养，经理岗位机会（5年）；优才培养，总监岗位机会（7年）。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【招聘岗位】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1、 产品研发类培训生：产品、算法、大数据、前端、后端、测试、硬件、设计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2、 解决方案类培训生：售前工程师、解决方案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3、 项目管理类培训生：工程项目管理、软件项目管理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、营销类培训生：销售工程师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 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【招聘对象】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国内外2023届本硕博毕业生，且能如期获得毕业证及学位证证书（中国大陆院校以毕业证时间为准，其他地区院校以学位证时间为准）；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【网申方式】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  <w:instrText xml:space="preserve"> HYPERLINK "https://app.mokahr.com/m/campus_apply/pcitech/39848?recommendCode=DS9B65j6#/jobs" </w:instrTex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  <w:fldChar w:fldCharType="separate"/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spacing w:val="0"/>
          <w:sz w:val="14"/>
          <w:szCs w:val="14"/>
        </w:rPr>
        <w:t>https://app.mokahr.com/m/campus_apply/pcitech/39848?recommendCode=DS9B65j6#/jobs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更多招聘详情详可关注佳都科技招聘官方公众号：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50" w:beforeAutospacing="0" w:after="5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drawing>
          <wp:inline distT="0" distB="0" distL="114300" distR="114300">
            <wp:extent cx="1524000" cy="1524000"/>
            <wp:effectExtent l="0" t="0" r="0" b="0"/>
            <wp:docPr id="2" name="图片 2" descr="16614848903348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61484890334829.pn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kNmQ0M2E0ZTkyMGFiZGExN2Y3MDM0NWMyZGI3Y2IifQ=="/>
  </w:docVars>
  <w:rsids>
    <w:rsidRoot w:val="53BF7E8C"/>
    <w:rsid w:val="53B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2023-02-08T06:57:00Z</dcterms:created>
  <dc:creator>可雾2333</dc:creator>
  <cp:lastModifiedBy>可雾2333</cp:lastModifiedBy>
  <dcterms:modified xsi:type="dcterms:W3CDTF">2023-02-08T07:00:38Z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1B3A836216924DC489CCB23D5BCF2237</vt:lpwstr>
  </property>
</Properties>
</file>